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17F02" w14:textId="77777777" w:rsidR="005A16DD" w:rsidRPr="005A16DD" w:rsidRDefault="00606CFF" w:rsidP="005A16DD">
      <w:pPr>
        <w:spacing w:after="0"/>
        <w:ind w:left="-630" w:right="-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Calibri" w:eastAsia="Calibri" w:hAnsi="Calibri" w:cs="Times New Roman"/>
          <w:lang w:val="sq-AL"/>
        </w:rPr>
        <w:object w:dxaOrig="1440" w:dyaOrig="1440" w14:anchorId="4A095D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55pt;margin-top:13.1pt;width:65.95pt;height:81pt;z-index:251658240;mso-wrap-edited:f;mso-position-horizontal-relative:text;mso-position-vertical-relative:text" wrapcoords="-354 0 -354 21262 21600 21262 21600 0 -354 0">
            <v:imagedata r:id="rId5" o:title=""/>
            <w10:wrap type="through"/>
          </v:shape>
          <o:OLEObject Type="Embed" ProgID="PBrush" ShapeID="_x0000_s1026" DrawAspect="Content" ObjectID="_1816602732" r:id="rId6"/>
        </w:object>
      </w:r>
      <w:r w:rsidR="005A16DD" w:rsidRPr="005A16D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25B33BC5" wp14:editId="6808BC6C">
            <wp:simplePos x="0" y="0"/>
            <wp:positionH relativeFrom="column">
              <wp:posOffset>4970780</wp:posOffset>
            </wp:positionH>
            <wp:positionV relativeFrom="paragraph">
              <wp:posOffset>205105</wp:posOffset>
            </wp:positionV>
            <wp:extent cx="678180" cy="9144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25A0C" w14:textId="77777777" w:rsidR="005A16DD" w:rsidRPr="005A16DD" w:rsidRDefault="005A16DD" w:rsidP="005A16DD">
      <w:pPr>
        <w:spacing w:after="0"/>
        <w:ind w:left="-630" w:right="-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15574FA" w14:textId="77777777" w:rsidR="005A16DD" w:rsidRPr="005A16DD" w:rsidRDefault="005A16DD" w:rsidP="005A16DD">
      <w:pPr>
        <w:spacing w:after="0"/>
        <w:ind w:left="-630" w:right="-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6753C8A" w14:textId="77777777" w:rsidR="005A16DD" w:rsidRPr="005A16DD" w:rsidRDefault="005A16DD" w:rsidP="005A16DD">
      <w:pPr>
        <w:spacing w:after="0"/>
        <w:ind w:left="-630" w:right="-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AA049EF" w14:textId="77777777" w:rsidR="005A16DD" w:rsidRPr="005A16DD" w:rsidRDefault="005A16DD" w:rsidP="005A16DD">
      <w:pPr>
        <w:spacing w:after="0"/>
        <w:ind w:left="-630" w:right="-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24125ED" w14:textId="77777777" w:rsidR="005A16DD" w:rsidRPr="005A16DD" w:rsidRDefault="005A16DD" w:rsidP="005A16DD">
      <w:pPr>
        <w:spacing w:after="0"/>
        <w:ind w:left="-630" w:right="-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858AF3D" w14:textId="77777777" w:rsidR="005A16DD" w:rsidRPr="005A16DD" w:rsidRDefault="005A16DD" w:rsidP="005A16DD">
      <w:pPr>
        <w:spacing w:after="0"/>
        <w:ind w:left="-630" w:right="-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A16DD">
        <w:rPr>
          <w:rFonts w:ascii="Times New Roman" w:eastAsia="Times New Roman" w:hAnsi="Times New Roman" w:cs="Times New Roman"/>
          <w:sz w:val="24"/>
          <w:szCs w:val="24"/>
          <w:lang w:val="sq-AL"/>
        </w:rPr>
        <w:t>Republika e Kosovës</w:t>
      </w:r>
      <w:r w:rsidRPr="005A16D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5A16D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5A16D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5A16D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    </w:t>
      </w:r>
      <w:r w:rsidRPr="005A16D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                                                    Komuna e  Vitisë</w:t>
      </w:r>
    </w:p>
    <w:p w14:paraId="2D47B591" w14:textId="77777777" w:rsidR="005A16DD" w:rsidRPr="005A16DD" w:rsidRDefault="005A16DD" w:rsidP="005A16DD">
      <w:pPr>
        <w:spacing w:after="0"/>
        <w:ind w:left="-630" w:right="-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A16DD">
        <w:rPr>
          <w:rFonts w:ascii="Times New Roman" w:eastAsia="Times New Roman" w:hAnsi="Times New Roman" w:cs="Times New Roman"/>
          <w:sz w:val="24"/>
          <w:szCs w:val="24"/>
          <w:lang w:val="sq-AL"/>
        </w:rPr>
        <w:t>Republika Kosova</w:t>
      </w:r>
      <w:r w:rsidRPr="005A16D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5A16D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5A16D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5A16D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5A16D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                                                    Opstina Vitina</w:t>
      </w:r>
    </w:p>
    <w:p w14:paraId="330D3F90" w14:textId="77777777" w:rsidR="005A16DD" w:rsidRPr="005A16DD" w:rsidRDefault="005A16DD" w:rsidP="005A16DD">
      <w:pPr>
        <w:spacing w:after="0"/>
        <w:ind w:left="-630" w:right="-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A16DD">
        <w:rPr>
          <w:rFonts w:ascii="Times New Roman" w:eastAsia="Times New Roman" w:hAnsi="Times New Roman" w:cs="Times New Roman"/>
          <w:sz w:val="24"/>
          <w:szCs w:val="24"/>
          <w:lang w:val="sq-AL"/>
        </w:rPr>
        <w:t>Republic of Kosovo</w:t>
      </w:r>
      <w:r w:rsidRPr="005A16D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5A16D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5A16D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5A16D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5A16D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                                                    Municipality of Viti/na</w:t>
      </w:r>
    </w:p>
    <w:p w14:paraId="1E4C4085" w14:textId="77777777" w:rsidR="005A16DD" w:rsidRPr="005A16DD" w:rsidRDefault="005A16DD" w:rsidP="005A16DD">
      <w:pPr>
        <w:widowControl w:val="0"/>
        <w:autoSpaceDE w:val="0"/>
        <w:autoSpaceDN w:val="0"/>
        <w:adjustRightInd w:val="0"/>
        <w:spacing w:after="0"/>
        <w:ind w:left="-630" w:right="-720"/>
        <w:jc w:val="both"/>
        <w:rPr>
          <w:rFonts w:ascii="Times New Roman" w:eastAsia="MS Mincho" w:hAnsi="Times New Roman" w:cs="Times New Roman"/>
          <w:b/>
          <w:sz w:val="24"/>
          <w:szCs w:val="24"/>
          <w:lang w:val="sq-AL" w:eastAsia="x-none"/>
        </w:rPr>
      </w:pPr>
    </w:p>
    <w:p w14:paraId="6E53F38C" w14:textId="77777777" w:rsidR="005A16DD" w:rsidRPr="005A16DD" w:rsidRDefault="005A16DD" w:rsidP="005A16DD">
      <w:pPr>
        <w:widowControl w:val="0"/>
        <w:autoSpaceDE w:val="0"/>
        <w:autoSpaceDN w:val="0"/>
        <w:adjustRightInd w:val="0"/>
        <w:spacing w:after="0"/>
        <w:ind w:left="-630" w:right="-720"/>
        <w:jc w:val="center"/>
        <w:rPr>
          <w:rFonts w:ascii="Times New Roman" w:eastAsia="MS Mincho" w:hAnsi="Times New Roman" w:cs="Times New Roman"/>
          <w:b/>
          <w:sz w:val="32"/>
          <w:szCs w:val="32"/>
          <w:lang w:val="sq-AL" w:eastAsia="x-none"/>
        </w:rPr>
      </w:pPr>
      <w:r w:rsidRPr="005A16DD">
        <w:rPr>
          <w:rFonts w:ascii="Times New Roman" w:eastAsia="MS Mincho" w:hAnsi="Times New Roman" w:cs="Times New Roman"/>
          <w:b/>
          <w:sz w:val="32"/>
          <w:szCs w:val="32"/>
          <w:lang w:val="sq-AL" w:eastAsia="x-none"/>
        </w:rPr>
        <w:t>P R O C E S V E R B A L</w:t>
      </w:r>
    </w:p>
    <w:p w14:paraId="2E48E416" w14:textId="77777777" w:rsidR="00624880" w:rsidRDefault="00624880" w:rsidP="00624880"/>
    <w:p w14:paraId="3D62F4E3" w14:textId="77777777" w:rsidR="00624880" w:rsidRPr="00E841EF" w:rsidRDefault="00624880" w:rsidP="006248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41EF">
        <w:rPr>
          <w:rFonts w:ascii="Times New Roman" w:hAnsi="Times New Roman" w:cs="Times New Roman"/>
          <w:sz w:val="24"/>
          <w:szCs w:val="24"/>
        </w:rPr>
        <w:t>Takimi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Diskutim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2026-2028</w:t>
      </w:r>
      <w:r w:rsidRPr="00E841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Komuna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Vitisë</w:t>
      </w:r>
      <w:proofErr w:type="spellEnd"/>
    </w:p>
    <w:p w14:paraId="18597A97" w14:textId="77777777" w:rsidR="00624880" w:rsidRPr="00E841EF" w:rsidRDefault="00624880" w:rsidP="006248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1EF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/>
          <w:bCs/>
          <w:sz w:val="24"/>
          <w:szCs w:val="24"/>
        </w:rPr>
        <w:t>04.08</w:t>
      </w:r>
      <w:r w:rsidRPr="00E841EF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BC0A954" w14:textId="77777777" w:rsidR="00624880" w:rsidRPr="00E841EF" w:rsidRDefault="00624880" w:rsidP="006248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1EF">
        <w:rPr>
          <w:rFonts w:ascii="Times New Roman" w:hAnsi="Times New Roman" w:cs="Times New Roman"/>
          <w:b/>
          <w:bCs/>
          <w:sz w:val="24"/>
          <w:szCs w:val="24"/>
        </w:rPr>
        <w:t>Koha: 10:00</w:t>
      </w:r>
    </w:p>
    <w:p w14:paraId="692CD760" w14:textId="6D29C349" w:rsidR="00624880" w:rsidRPr="00E841EF" w:rsidRDefault="00624880" w:rsidP="006248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Takimi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841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Fshatin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A1DA5">
        <w:rPr>
          <w:rFonts w:ascii="Times New Roman" w:hAnsi="Times New Roman" w:cs="Times New Roman"/>
          <w:b/>
          <w:bCs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EA1DA5" w:rsidRPr="005A76EB">
        <w:rPr>
          <w:rFonts w:ascii="Times New Roman" w:hAnsi="Times New Roman" w:cs="Times New Roman"/>
          <w:b/>
          <w:bCs/>
          <w:sz w:val="24"/>
          <w:szCs w:val="24"/>
        </w:rPr>
        <w:t>ç</w:t>
      </w:r>
      <w:proofErr w:type="spellEnd"/>
      <w:r w:rsidR="00EA1DA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84F723C" w14:textId="77777777" w:rsidR="00624880" w:rsidRDefault="00624880" w:rsidP="00624880">
      <w:pPr>
        <w:rPr>
          <w:rFonts w:ascii="Times New Roman" w:hAnsi="Times New Roman" w:cs="Times New Roman"/>
          <w:sz w:val="24"/>
          <w:szCs w:val="24"/>
        </w:rPr>
      </w:pPr>
      <w:r w:rsidRPr="00B363E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Pr="00B363E3">
        <w:rPr>
          <w:rFonts w:ascii="Times New Roman" w:hAnsi="Times New Roman" w:cs="Times New Roman"/>
          <w:b/>
          <w:bCs/>
          <w:sz w:val="24"/>
          <w:szCs w:val="24"/>
        </w:rPr>
        <w:t>z.Mustaf</w:t>
      </w:r>
      <w:proofErr w:type="spellEnd"/>
      <w:r w:rsidRPr="00B363E3">
        <w:rPr>
          <w:rFonts w:ascii="Times New Roman" w:hAnsi="Times New Roman" w:cs="Times New Roman"/>
          <w:b/>
          <w:bCs/>
          <w:sz w:val="24"/>
          <w:szCs w:val="24"/>
        </w:rPr>
        <w:t xml:space="preserve"> Mehmeti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zyrtar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informim</w:t>
      </w:r>
      <w:proofErr w:type="spellEnd"/>
      <w:r w:rsidRPr="00B363E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Pershendetje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pranishmit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përgatitjeve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2026-2028,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Komuna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Vitisë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organizuar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diskutim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përfshirjes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vendimmarrjes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>.</w:t>
      </w:r>
    </w:p>
    <w:p w14:paraId="220A2676" w14:textId="3C3588FE" w:rsidR="005A76EB" w:rsidRPr="005A76EB" w:rsidRDefault="005A76EB" w:rsidP="005A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A76EB">
        <w:rPr>
          <w:rFonts w:ascii="Times New Roman" w:hAnsi="Times New Roman" w:cs="Times New Roman"/>
          <w:b/>
          <w:bCs/>
          <w:sz w:val="24"/>
          <w:szCs w:val="24"/>
        </w:rPr>
        <w:t xml:space="preserve">Z. Zoran </w:t>
      </w:r>
      <w:proofErr w:type="spellStart"/>
      <w:r w:rsidRPr="005A76EB">
        <w:rPr>
          <w:rFonts w:ascii="Times New Roman" w:hAnsi="Times New Roman" w:cs="Times New Roman"/>
          <w:b/>
          <w:bCs/>
          <w:sz w:val="24"/>
          <w:szCs w:val="24"/>
        </w:rPr>
        <w:t>Marinković</w:t>
      </w:r>
      <w:proofErr w:type="spellEnd"/>
      <w:r w:rsidRPr="005A76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Qëllimi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takimi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orientojmë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tona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t’u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buxhet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.</w:t>
      </w:r>
    </w:p>
    <w:p w14:paraId="0C8D8A3E" w14:textId="77777777" w:rsidR="00606CFF" w:rsidRDefault="005A76EB" w:rsidP="005A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A76EB">
        <w:rPr>
          <w:rFonts w:ascii="Times New Roman" w:hAnsi="Times New Roman" w:cs="Times New Roman"/>
          <w:b/>
          <w:bCs/>
          <w:sz w:val="24"/>
          <w:szCs w:val="24"/>
        </w:rPr>
        <w:t xml:space="preserve">Z. Hasan </w:t>
      </w:r>
      <w:proofErr w:type="spellStart"/>
      <w:r w:rsidRPr="005A76EB">
        <w:rPr>
          <w:rFonts w:ascii="Times New Roman" w:hAnsi="Times New Roman" w:cs="Times New Roman"/>
          <w:b/>
          <w:bCs/>
          <w:sz w:val="24"/>
          <w:szCs w:val="24"/>
        </w:rPr>
        <w:t>Aliu</w:t>
      </w:r>
      <w:proofErr w:type="spellEnd"/>
      <w:r w:rsidRPr="005A76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b/>
          <w:bCs/>
          <w:sz w:val="24"/>
          <w:szCs w:val="24"/>
        </w:rPr>
        <w:t>nënkryetari</w:t>
      </w:r>
      <w:proofErr w:type="spellEnd"/>
      <w:r w:rsidRPr="005A7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5A7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b/>
          <w:bCs/>
          <w:sz w:val="24"/>
          <w:szCs w:val="24"/>
        </w:rPr>
        <w:t>Komunës</w:t>
      </w:r>
      <w:proofErr w:type="spellEnd"/>
      <w:r w:rsidRPr="005A76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Përshëndetje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pranishmit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veçanti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Zoranin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takimi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këtu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ekipin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dëgjimet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buxhetore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Ekipi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përbëhet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përfaqësues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megjithëse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anëtarë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këta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besoj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rregull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.</w:t>
      </w:r>
      <w:r w:rsidR="0060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dëgjimet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mbahen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fund do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përmblidhen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dërgohen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shqyrtim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mundësisht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realizim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bëjmë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përpjekje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sqaruar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hapat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duhen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ndërmarrë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përgatitur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informues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t’ju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ndihmojë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kuptoni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do ta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prezantoj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mundësinë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bëni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propozime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6EB">
        <w:rPr>
          <w:rFonts w:ascii="Times New Roman" w:hAnsi="Times New Roman" w:cs="Times New Roman"/>
          <w:sz w:val="24"/>
          <w:szCs w:val="24"/>
        </w:rPr>
        <w:t xml:space="preserve">Kemi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planifikuar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mbajmë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takime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Kuvendin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Vitisë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Binçë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Letnicë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me OJQ-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Viti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fabrika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Garsep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takimi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dëgjime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përpjekje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maksimale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dëgjimeve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buxhetore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dëgjojmë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propozimet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paraqisni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Meqë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zgjedhor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lastRenderedPageBreak/>
        <w:t>këto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propozime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gjasë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realizohen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Pas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faze,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përgatitja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Propozuesi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propozon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Kuvendi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miratojë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shtator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Pastaj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dërgohet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përgatitet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projektligji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Pas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miratimit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Kuvendi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shndërrohet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zbatohet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2026.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6EB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fokusohem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2026.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Vitisë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përbëhet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burime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granti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hyrat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vetanake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Granti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: 7,705,065 €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Granti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arsim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: 7,199,958 €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Granti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shëndetësi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: 1,969,532 €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Granti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rezidenciale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: 155,000 €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hyrat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vetanake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: 1,294,660 €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76EB">
        <w:rPr>
          <w:rFonts w:ascii="Times New Roman" w:hAnsi="Times New Roman" w:cs="Times New Roman"/>
          <w:sz w:val="24"/>
          <w:szCs w:val="24"/>
        </w:rPr>
        <w:t>Total: 18,324,215 €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Krahasuar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2025,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rritje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378,593 €.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Grante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qeveritare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: 92.93%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hyrat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vetanake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: 7.07%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2026,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ndarë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kategorive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Paga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: 11,294,919 €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Mallra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: 3,078,919 €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: 290,000 €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Subvencione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: 720,000 €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kapitale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: 2,940,400 €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Shpjegime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kategorive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Paga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Rritje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1,407,772 €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rritjes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pagave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110 €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5471639"/>
      <w:proofErr w:type="spellStart"/>
      <w:r w:rsidRPr="005A76EB">
        <w:rPr>
          <w:rFonts w:ascii="Times New Roman" w:hAnsi="Times New Roman" w:cs="Times New Roman"/>
          <w:sz w:val="24"/>
          <w:szCs w:val="24"/>
        </w:rPr>
        <w:t>ç</w:t>
      </w:r>
      <w:bookmarkEnd w:id="0"/>
      <w:r w:rsidRPr="005A76EB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punësuar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2025.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Mallra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Zvogëlim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94,000 €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krahasuar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kaluar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Zvogëlim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10,000 €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krahasuar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2025.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Subvencione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transfere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Mbetet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njëjtë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2025.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kapitale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Zvogëlim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925,179 €.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financohen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Grantet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qeveritare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: 2,194,831 €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hyrat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vetanake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: 745,569 €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76EB">
        <w:rPr>
          <w:rFonts w:ascii="Times New Roman" w:hAnsi="Times New Roman" w:cs="Times New Roman"/>
          <w:sz w:val="24"/>
          <w:szCs w:val="24"/>
        </w:rPr>
        <w:t xml:space="preserve">E di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nevoja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investime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Binçë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lus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kërkoni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domosdoshmet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.</w:t>
      </w:r>
    </w:p>
    <w:p w14:paraId="0EB0EAC6" w14:textId="77777777" w:rsidR="00606CFF" w:rsidRDefault="005A76EB" w:rsidP="005A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A76EB">
        <w:rPr>
          <w:rFonts w:ascii="Times New Roman" w:hAnsi="Times New Roman" w:cs="Times New Roman"/>
          <w:b/>
          <w:bCs/>
          <w:sz w:val="24"/>
          <w:szCs w:val="24"/>
        </w:rPr>
        <w:t xml:space="preserve">Z. </w:t>
      </w:r>
      <w:proofErr w:type="spellStart"/>
      <w:r w:rsidRPr="005A76EB">
        <w:rPr>
          <w:rFonts w:ascii="Times New Roman" w:hAnsi="Times New Roman" w:cs="Times New Roman"/>
          <w:b/>
          <w:bCs/>
          <w:sz w:val="24"/>
          <w:szCs w:val="24"/>
        </w:rPr>
        <w:t>Srdjan</w:t>
      </w:r>
      <w:proofErr w:type="spellEnd"/>
      <w:r w:rsidRPr="005A7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b/>
          <w:bCs/>
          <w:sz w:val="24"/>
          <w:szCs w:val="24"/>
        </w:rPr>
        <w:t>Djuric</w:t>
      </w:r>
      <w:proofErr w:type="spellEnd"/>
      <w:r w:rsidRPr="005A76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A76EB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banor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fshati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Kemi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përgatitur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varrezat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ortodokse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rëndë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pakalueshme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gjatësi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200-300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Ujësjellësi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kërkojmë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kapacitetit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furnizimit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ujë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Binçë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Rrjeti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shtrirë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interesin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banorëve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.</w:t>
      </w:r>
    </w:p>
    <w:p w14:paraId="15E4C0C2" w14:textId="28B3DD79" w:rsidR="005A76EB" w:rsidRDefault="005A76EB" w:rsidP="005A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A76EB">
        <w:rPr>
          <w:rFonts w:ascii="Times New Roman" w:hAnsi="Times New Roman" w:cs="Times New Roman"/>
          <w:b/>
          <w:bCs/>
          <w:sz w:val="24"/>
          <w:szCs w:val="24"/>
        </w:rPr>
        <w:t xml:space="preserve">Z. Zoran </w:t>
      </w:r>
      <w:proofErr w:type="spellStart"/>
      <w:r w:rsidRPr="005A76EB">
        <w:rPr>
          <w:rFonts w:ascii="Times New Roman" w:hAnsi="Times New Roman" w:cs="Times New Roman"/>
          <w:b/>
          <w:bCs/>
          <w:sz w:val="24"/>
          <w:szCs w:val="24"/>
        </w:rPr>
        <w:t>Marinković</w:t>
      </w:r>
      <w:proofErr w:type="spellEnd"/>
      <w:r w:rsidRPr="005A76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Pajtohemi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Sa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rrugës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varrezat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mbajtur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takim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kryetarin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prifti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Ai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përkrahur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kërkesën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dërguar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inxhinierin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terrenin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Kur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varrime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vështirë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arrihet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atje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traktor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metra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kërkojmë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asfaltim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kalueshme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ujin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burime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ekzistuese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lidhemi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ujësjellës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shfrytëzohet</w:t>
      </w:r>
      <w:proofErr w:type="spellEnd"/>
      <w:r w:rsidR="0060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CF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0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CFF">
        <w:rPr>
          <w:rFonts w:ascii="Times New Roman" w:hAnsi="Times New Roman" w:cs="Times New Roman"/>
          <w:sz w:val="24"/>
          <w:szCs w:val="24"/>
        </w:rPr>
        <w:t>Kabashi</w:t>
      </w:r>
      <w:proofErr w:type="spellEnd"/>
      <w:r w:rsidR="00606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6CFF">
        <w:rPr>
          <w:rFonts w:ascii="Times New Roman" w:hAnsi="Times New Roman" w:cs="Times New Roman"/>
          <w:sz w:val="24"/>
          <w:szCs w:val="24"/>
        </w:rPr>
        <w:t>Binça</w:t>
      </w:r>
      <w:proofErr w:type="spellEnd"/>
      <w:r w:rsidR="0060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C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06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CFF">
        <w:rPr>
          <w:rFonts w:ascii="Times New Roman" w:hAnsi="Times New Roman" w:cs="Times New Roman"/>
          <w:sz w:val="24"/>
          <w:szCs w:val="24"/>
        </w:rPr>
        <w:t>Drobeshi</w:t>
      </w:r>
      <w:bookmarkStart w:id="1" w:name="_GoBack"/>
      <w:bookmarkEnd w:id="1"/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zgjidhje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fshatra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jo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Binçën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investim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mjafton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lidhemi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zgjerohet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rezervuari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ashtu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ekziston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ujësjellës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vjetër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shfrytëzuar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Vitia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analizohet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funksionalizim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tona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falënderojmë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ardhur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dëgjoni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vlerë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.</w:t>
      </w:r>
    </w:p>
    <w:p w14:paraId="67CB1A7B" w14:textId="77777777" w:rsidR="005A76EB" w:rsidRDefault="005A76EB" w:rsidP="005A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76EB">
        <w:rPr>
          <w:rFonts w:ascii="Times New Roman" w:hAnsi="Times New Roman" w:cs="Times New Roman"/>
          <w:b/>
          <w:bCs/>
          <w:sz w:val="24"/>
          <w:szCs w:val="24"/>
        </w:rPr>
        <w:t xml:space="preserve">Z. Hasan </w:t>
      </w:r>
      <w:proofErr w:type="spellStart"/>
      <w:r w:rsidRPr="005A76EB">
        <w:rPr>
          <w:rFonts w:ascii="Times New Roman" w:hAnsi="Times New Roman" w:cs="Times New Roman"/>
          <w:b/>
          <w:bCs/>
          <w:sz w:val="24"/>
          <w:szCs w:val="24"/>
        </w:rPr>
        <w:t>Aliu</w:t>
      </w:r>
      <w:proofErr w:type="spellEnd"/>
      <w:r w:rsidRPr="005A76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b/>
          <w:bCs/>
          <w:sz w:val="24"/>
          <w:szCs w:val="24"/>
        </w:rPr>
        <w:t>nënkryetari</w:t>
      </w:r>
      <w:proofErr w:type="spellEnd"/>
      <w:r w:rsidRPr="005A7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5A7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b/>
          <w:bCs/>
          <w:sz w:val="24"/>
          <w:szCs w:val="24"/>
        </w:rPr>
        <w:t>Komunës</w:t>
      </w:r>
      <w:proofErr w:type="spellEnd"/>
      <w:r w:rsidRPr="005A76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kuptuar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qëllimin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takimi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gjithëve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Zoranit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12-vjeçar pa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asnjë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keqkuptim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Takimi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korrekt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propozimet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qëlluara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6EB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bëjmë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përpjekje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maksimale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veçanti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rrugën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varrezave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çështje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kulturës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morale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secili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qasje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lehtë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domosdoshmëri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lastRenderedPageBreak/>
        <w:t>Nëse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duam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bëhemi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Evropës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përmirësohemi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drejtim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fushat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komunën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Vitisë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çka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krenohemi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ujin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– jo.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Ndoshta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kompania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Hidromorava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drejtim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përsëri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pushtet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do ta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prioritet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çështjen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ujit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pijshëm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. Jo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sot,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Zoranit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dyert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tona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hapura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orë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.</w:t>
      </w:r>
    </w:p>
    <w:p w14:paraId="7FA8A079" w14:textId="61AD4E26" w:rsidR="005A76EB" w:rsidRPr="005A76EB" w:rsidRDefault="005A76EB" w:rsidP="005A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76EB">
        <w:rPr>
          <w:rFonts w:ascii="Times New Roman" w:hAnsi="Times New Roman" w:cs="Times New Roman"/>
          <w:b/>
          <w:bCs/>
          <w:sz w:val="24"/>
          <w:szCs w:val="24"/>
        </w:rPr>
        <w:t xml:space="preserve">Z. </w:t>
      </w:r>
      <w:proofErr w:type="spellStart"/>
      <w:r w:rsidRPr="005A76EB">
        <w:rPr>
          <w:rFonts w:ascii="Times New Roman" w:hAnsi="Times New Roman" w:cs="Times New Roman"/>
          <w:b/>
          <w:bCs/>
          <w:sz w:val="24"/>
          <w:szCs w:val="24"/>
        </w:rPr>
        <w:t>Mustaf</w:t>
      </w:r>
      <w:proofErr w:type="spellEnd"/>
      <w:r w:rsidRPr="005A76EB">
        <w:rPr>
          <w:rFonts w:ascii="Times New Roman" w:hAnsi="Times New Roman" w:cs="Times New Roman"/>
          <w:b/>
          <w:bCs/>
          <w:sz w:val="24"/>
          <w:szCs w:val="24"/>
        </w:rPr>
        <w:t xml:space="preserve"> Mehmeti, </w:t>
      </w:r>
      <w:proofErr w:type="spellStart"/>
      <w:r w:rsidRPr="005A76EB">
        <w:rPr>
          <w:rFonts w:ascii="Times New Roman" w:hAnsi="Times New Roman" w:cs="Times New Roman"/>
          <w:b/>
          <w:bCs/>
          <w:sz w:val="24"/>
          <w:szCs w:val="24"/>
        </w:rPr>
        <w:t>zyrtar</w:t>
      </w:r>
      <w:proofErr w:type="spellEnd"/>
      <w:r w:rsidRPr="005A7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b/>
          <w:bCs/>
          <w:sz w:val="24"/>
          <w:szCs w:val="24"/>
        </w:rPr>
        <w:t>informim</w:t>
      </w:r>
      <w:proofErr w:type="spellEnd"/>
      <w:r w:rsidRPr="005A76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EB">
        <w:rPr>
          <w:rFonts w:ascii="Times New Roman" w:hAnsi="Times New Roman" w:cs="Times New Roman"/>
          <w:sz w:val="24"/>
          <w:szCs w:val="24"/>
        </w:rPr>
        <w:t>pjesëmarrjen</w:t>
      </w:r>
      <w:proofErr w:type="spellEnd"/>
      <w:r w:rsidRPr="005A76EB">
        <w:rPr>
          <w:rFonts w:ascii="Times New Roman" w:hAnsi="Times New Roman" w:cs="Times New Roman"/>
          <w:sz w:val="24"/>
          <w:szCs w:val="24"/>
        </w:rPr>
        <w:t>!</w:t>
      </w:r>
    </w:p>
    <w:p w14:paraId="3B619CFE" w14:textId="77777777" w:rsidR="005A76EB" w:rsidRDefault="005A76EB" w:rsidP="00624880">
      <w:pPr>
        <w:rPr>
          <w:rFonts w:ascii="Times New Roman" w:hAnsi="Times New Roman" w:cs="Times New Roman"/>
          <w:sz w:val="24"/>
          <w:szCs w:val="24"/>
        </w:rPr>
      </w:pPr>
    </w:p>
    <w:p w14:paraId="2BFFEBF0" w14:textId="77777777" w:rsidR="005A76EB" w:rsidRPr="005A76EB" w:rsidRDefault="005A76EB" w:rsidP="005A76EB">
      <w:pPr>
        <w:rPr>
          <w:rFonts w:ascii="Cambria" w:eastAsia="MS Mincho" w:hAnsi="Cambria" w:cs="Times New Roman"/>
          <w:b/>
          <w:bCs/>
          <w:sz w:val="24"/>
          <w:szCs w:val="24"/>
        </w:rPr>
      </w:pPr>
      <w:proofErr w:type="spellStart"/>
      <w:r w:rsidRPr="005A76EB">
        <w:rPr>
          <w:rFonts w:ascii="Cambria" w:eastAsia="MS Mincho" w:hAnsi="Cambria" w:cs="Times New Roman"/>
          <w:b/>
          <w:bCs/>
          <w:sz w:val="24"/>
          <w:szCs w:val="24"/>
        </w:rPr>
        <w:t>Procesmbajtësi</w:t>
      </w:r>
      <w:proofErr w:type="spellEnd"/>
      <w:r w:rsidRPr="005A76EB">
        <w:rPr>
          <w:rFonts w:ascii="Cambria" w:eastAsia="MS Mincho" w:hAnsi="Cambria" w:cs="Times New Roman"/>
          <w:b/>
          <w:bCs/>
          <w:sz w:val="24"/>
          <w:szCs w:val="24"/>
        </w:rPr>
        <w:t xml:space="preserve">:                                                                              </w:t>
      </w:r>
      <w:proofErr w:type="spellStart"/>
      <w:r w:rsidRPr="005A76EB">
        <w:rPr>
          <w:rFonts w:ascii="Cambria" w:eastAsia="MS Mincho" w:hAnsi="Cambria" w:cs="Times New Roman"/>
          <w:b/>
          <w:bCs/>
          <w:sz w:val="24"/>
          <w:szCs w:val="24"/>
        </w:rPr>
        <w:t>Kryetari</w:t>
      </w:r>
      <w:proofErr w:type="spellEnd"/>
      <w:r w:rsidRPr="005A76EB">
        <w:rPr>
          <w:rFonts w:ascii="Cambria" w:eastAsia="MS Mincho" w:hAnsi="Cambria" w:cs="Times New Roman"/>
          <w:b/>
          <w:bCs/>
          <w:sz w:val="24"/>
          <w:szCs w:val="24"/>
        </w:rPr>
        <w:t xml:space="preserve"> </w:t>
      </w:r>
      <w:proofErr w:type="spellStart"/>
      <w:r w:rsidRPr="005A76EB">
        <w:rPr>
          <w:rFonts w:ascii="Cambria" w:eastAsia="MS Mincho" w:hAnsi="Cambria" w:cs="Times New Roman"/>
          <w:b/>
          <w:bCs/>
          <w:sz w:val="24"/>
          <w:szCs w:val="24"/>
        </w:rPr>
        <w:t>i</w:t>
      </w:r>
      <w:proofErr w:type="spellEnd"/>
      <w:r w:rsidRPr="005A76EB">
        <w:rPr>
          <w:rFonts w:ascii="Cambria" w:eastAsia="MS Mincho" w:hAnsi="Cambria" w:cs="Times New Roman"/>
          <w:b/>
          <w:bCs/>
          <w:sz w:val="24"/>
          <w:szCs w:val="24"/>
        </w:rPr>
        <w:t xml:space="preserve"> </w:t>
      </w:r>
      <w:proofErr w:type="spellStart"/>
      <w:r w:rsidRPr="005A76EB">
        <w:rPr>
          <w:rFonts w:ascii="Cambria" w:eastAsia="MS Mincho" w:hAnsi="Cambria" w:cs="Times New Roman"/>
          <w:b/>
          <w:bCs/>
          <w:sz w:val="24"/>
          <w:szCs w:val="24"/>
        </w:rPr>
        <w:t>Komunës</w:t>
      </w:r>
      <w:proofErr w:type="spellEnd"/>
      <w:r w:rsidRPr="005A76EB">
        <w:rPr>
          <w:rFonts w:ascii="Cambria" w:eastAsia="MS Mincho" w:hAnsi="Cambria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p w14:paraId="2E5C2D5B" w14:textId="32F30889" w:rsidR="00DB6E29" w:rsidRDefault="005A76EB">
      <w:pPr>
        <w:rPr>
          <w:rFonts w:ascii="Cambria" w:eastAsia="MS Mincho" w:hAnsi="Cambria" w:cs="Times New Roman"/>
          <w:b/>
          <w:bCs/>
          <w:sz w:val="24"/>
          <w:szCs w:val="24"/>
        </w:rPr>
      </w:pPr>
      <w:r w:rsidRPr="005A76EB">
        <w:rPr>
          <w:rFonts w:ascii="Cambria" w:eastAsia="MS Mincho" w:hAnsi="Cambria" w:cs="Times New Roman"/>
          <w:b/>
          <w:bCs/>
          <w:sz w:val="24"/>
          <w:szCs w:val="24"/>
        </w:rPr>
        <w:t xml:space="preserve">Qendrim Muharremi                            </w:t>
      </w:r>
      <w:r w:rsidRPr="005A76EB">
        <w:rPr>
          <w:rFonts w:ascii="Cambria" w:eastAsia="MS Mincho" w:hAnsi="Cambria" w:cs="Times New Roman"/>
          <w:b/>
          <w:bCs/>
          <w:sz w:val="24"/>
          <w:szCs w:val="24"/>
        </w:rPr>
        <w:tab/>
      </w:r>
      <w:r w:rsidRPr="005A76EB">
        <w:rPr>
          <w:rFonts w:ascii="Cambria" w:eastAsia="MS Mincho" w:hAnsi="Cambria" w:cs="Times New Roman"/>
          <w:b/>
          <w:bCs/>
          <w:sz w:val="24"/>
          <w:szCs w:val="24"/>
        </w:rPr>
        <w:tab/>
      </w:r>
      <w:r w:rsidRPr="005A76EB">
        <w:rPr>
          <w:rFonts w:ascii="Cambria" w:eastAsia="MS Mincho" w:hAnsi="Cambria" w:cs="Times New Roman"/>
          <w:b/>
          <w:bCs/>
          <w:sz w:val="24"/>
          <w:szCs w:val="24"/>
        </w:rPr>
        <w:tab/>
      </w:r>
      <w:r w:rsidRPr="005A76EB">
        <w:rPr>
          <w:rFonts w:ascii="Cambria" w:eastAsia="MS Mincho" w:hAnsi="Cambria" w:cs="Times New Roman"/>
          <w:b/>
          <w:bCs/>
          <w:sz w:val="24"/>
          <w:szCs w:val="24"/>
        </w:rPr>
        <w:tab/>
        <w:t xml:space="preserve"> Sokol Haliti</w:t>
      </w:r>
    </w:p>
    <w:p w14:paraId="1676C450" w14:textId="29747497" w:rsidR="005A76EB" w:rsidRPr="005A76EB" w:rsidRDefault="005A76EB">
      <w:pPr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>_______________________                                                                         _______________________</w:t>
      </w:r>
    </w:p>
    <w:sectPr w:rsidR="005A76EB" w:rsidRPr="005A7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144"/>
    <w:multiLevelType w:val="multilevel"/>
    <w:tmpl w:val="8688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50836"/>
    <w:multiLevelType w:val="multilevel"/>
    <w:tmpl w:val="46FA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C712C"/>
    <w:multiLevelType w:val="multilevel"/>
    <w:tmpl w:val="CF3E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83D84"/>
    <w:multiLevelType w:val="multilevel"/>
    <w:tmpl w:val="628C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B42DD0"/>
    <w:multiLevelType w:val="multilevel"/>
    <w:tmpl w:val="98AC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01"/>
    <w:rsid w:val="00446701"/>
    <w:rsid w:val="005A16DD"/>
    <w:rsid w:val="005A76EB"/>
    <w:rsid w:val="00606CFF"/>
    <w:rsid w:val="00624880"/>
    <w:rsid w:val="00831569"/>
    <w:rsid w:val="00DB6E29"/>
    <w:rsid w:val="00E44EB4"/>
    <w:rsid w:val="00EA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DB67F2"/>
  <w15:chartTrackingRefBased/>
  <w15:docId w15:val="{DFFC1D87-368C-4077-B3D1-37F2DA72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80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7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7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7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7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7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7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7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7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7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7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7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7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7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Fatlum Demiri</cp:lastModifiedBy>
  <cp:revision>5</cp:revision>
  <dcterms:created xsi:type="dcterms:W3CDTF">2025-08-07T08:39:00Z</dcterms:created>
  <dcterms:modified xsi:type="dcterms:W3CDTF">2025-08-13T13:06:00Z</dcterms:modified>
</cp:coreProperties>
</file>